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pBdr>
          <w:bottom w:val="single" w:sz="6" w:space="1" w:color="000000"/>
        </w:pBdr>
        <w:rPr>
          <w:rFonts w:ascii="Calibri" w:hAnsi="Calibri" w:cs="Calibri"/>
          <w:b/>
          <w:sz w:val="32"/>
          <w:szCs w:val="32"/>
        </w:rPr>
      </w:pPr>
      <w:r>
        <w:rPr>
          <w:rFonts w:cs="Calibri" w:ascii="Calibri" w:hAnsi="Calibri"/>
          <w:b/>
          <w:sz w:val="32"/>
          <w:szCs w:val="32"/>
        </w:rPr>
      </w:r>
    </w:p>
    <w:p>
      <w:pPr>
        <w:pStyle w:val="Normal"/>
        <w:pBdr>
          <w:bottom w:val="single" w:sz="6" w:space="1" w:color="000000"/>
        </w:pBdr>
        <w:rPr>
          <w:rFonts w:ascii="Calibri" w:hAnsi="Calibri" w:cs="Calibri"/>
          <w:b/>
          <w:sz w:val="22"/>
          <w:szCs w:val="22"/>
        </w:rPr>
      </w:pPr>
      <w:r>
        <w:rPr>
          <w:rFonts w:cs="Calibri" w:ascii="Calibri" w:hAnsi="Calibri"/>
          <w:b/>
          <w:sz w:val="32"/>
          <w:szCs w:val="32"/>
        </w:rPr>
        <w:t xml:space="preserve">How to send a letter to the child?   </w:t>
      </w:r>
      <w:r>
        <w:rPr>
          <w:rFonts w:cs="Calibri" w:ascii="Calibri" w:hAnsi="Calibri"/>
          <w:b/>
          <w:color w:val="FF0000"/>
          <w:sz w:val="32"/>
          <w:szCs w:val="32"/>
        </w:rPr>
        <w:t>ATTENTION – change from April 2024</w:t>
      </w:r>
    </w:p>
    <w:p>
      <w:pPr>
        <w:pStyle w:val="Odstavecseseznamem"/>
        <w:jc w:val="both"/>
        <w:rPr>
          <w:rFonts w:ascii="Calibri" w:hAnsi="Calibri" w:cs="Calibri"/>
          <w:b/>
          <w:sz w:val="22"/>
          <w:szCs w:val="22"/>
        </w:rPr>
      </w:pPr>
      <w:r>
        <w:rPr>
          <w:rFonts w:cs="Calibri" w:ascii="Calibri" w:hAnsi="Calibri"/>
          <w:b/>
          <w:sz w:val="22"/>
          <w:szCs w:val="22"/>
        </w:rPr>
      </w:r>
    </w:p>
    <w:p>
      <w:pPr>
        <w:pStyle w:val="Normal"/>
        <w:jc w:val="both"/>
        <w:rPr>
          <w:rFonts w:ascii="Calibri" w:hAnsi="Calibri" w:cs="Calibri"/>
          <w:bCs/>
          <w:i/>
          <w:i/>
          <w:sz w:val="24"/>
          <w:szCs w:val="24"/>
        </w:rPr>
      </w:pPr>
      <w:r>
        <w:rPr>
          <w:rFonts w:cs="Calibri" w:ascii="Calibri" w:hAnsi="Calibri"/>
          <w:b/>
          <w:sz w:val="24"/>
          <w:szCs w:val="24"/>
        </w:rPr>
        <w:t xml:space="preserve">1. From now it </w:t>
      </w:r>
      <w:r>
        <w:rPr>
          <w:rFonts w:cs="Calibri" w:ascii="Calibri" w:hAnsi="Calibri"/>
          <w:b/>
          <w:bCs/>
          <w:sz w:val="24"/>
          <w:szCs w:val="24"/>
        </w:rPr>
        <w:t>is possible to send only an A6 size envelope to Kenya. You can only insert a letter and a maximum of 2 photos into it.</w:t>
      </w:r>
    </w:p>
    <w:p>
      <w:pPr>
        <w:pStyle w:val="Normal"/>
        <w:jc w:val="both"/>
        <w:rPr>
          <w:rFonts w:ascii="Calibri" w:hAnsi="Calibri" w:cs="Calibri"/>
          <w:bCs/>
          <w:i/>
          <w:i/>
          <w:sz w:val="24"/>
          <w:szCs w:val="24"/>
        </w:rPr>
      </w:pPr>
      <w:r>
        <w:rPr>
          <w:rFonts w:cs="Calibri" w:ascii="Calibri" w:hAnsi="Calibri"/>
          <w:bCs/>
          <w:i/>
          <w:sz w:val="24"/>
          <w:szCs w:val="24"/>
        </w:rPr>
      </w:r>
    </w:p>
    <w:p>
      <w:pPr>
        <w:pStyle w:val="Normal"/>
        <w:jc w:val="both"/>
        <w:rPr>
          <w:rFonts w:ascii="Calibri" w:hAnsi="Calibri" w:cs="Calibri"/>
          <w:sz w:val="22"/>
          <w:szCs w:val="22"/>
        </w:rPr>
      </w:pPr>
      <w:r>
        <w:rPr>
          <w:rFonts w:cs="Calibri" w:ascii="Calibri" w:hAnsi="Calibri"/>
          <w:b/>
          <w:sz w:val="24"/>
          <w:szCs w:val="24"/>
        </w:rPr>
        <w:t xml:space="preserve">2. </w:t>
      </w:r>
      <w:r>
        <w:rPr>
          <w:rFonts w:cs="Calibri" w:ascii="Calibri" w:hAnsi="Calibri"/>
          <w:b w:val="false"/>
          <w:bCs w:val="false"/>
          <w:sz w:val="24"/>
          <w:szCs w:val="24"/>
        </w:rPr>
        <w:t>You are sending the letter directly to Kenya. Write a Kenyan address on the envelope (it is the same for all children):</w:t>
      </w:r>
    </w:p>
    <w:p>
      <w:pPr>
        <w:pStyle w:val="Normal"/>
        <w:rPr>
          <w:rFonts w:ascii="Calibri" w:hAnsi="Calibri" w:cs="Calibri"/>
          <w:color w:val="0000FF"/>
          <w:sz w:val="24"/>
          <w:szCs w:val="24"/>
        </w:rPr>
      </w:pPr>
      <w:r>
        <w:rPr>
          <w:rFonts w:cs="Calibri" w:ascii="Calibri" w:hAnsi="Calibri"/>
          <w:sz w:val="22"/>
          <w:szCs w:val="22"/>
        </w:rPr>
        <w:tab/>
        <w:tab/>
        <w:tab/>
        <w:tab/>
        <w:tab/>
      </w:r>
    </w:p>
    <w:p>
      <w:pPr>
        <w:pStyle w:val="Normal"/>
        <w:rPr>
          <w:rFonts w:ascii="Calibri" w:hAnsi="Calibri" w:cs="Calibri"/>
          <w:color w:val="0000FF"/>
          <w:sz w:val="24"/>
          <w:szCs w:val="24"/>
        </w:rPr>
      </w:pPr>
      <w:r>
        <w:rPr>
          <w:rFonts w:cs="Calibri" w:ascii="Calibri" w:hAnsi="Calibri"/>
          <w:color w:val="0000FF"/>
          <w:sz w:val="24"/>
          <w:szCs w:val="24"/>
        </w:rPr>
        <w:t>Centrum Narovinu</w:t>
        <w:tab/>
        <w:tab/>
        <w:tab/>
        <w:tab/>
        <w:tab/>
        <w:tab/>
        <w:tab/>
      </w:r>
      <w:r>
        <w:rPr>
          <w:rFonts w:cs="Calibri" w:ascii="Calibri" w:hAnsi="Calibri"/>
          <w:i/>
          <w:color w:val="auto"/>
          <w:sz w:val="18"/>
          <w:szCs w:val="18"/>
        </w:rPr>
        <w:t>Envelope example:</w:t>
      </w:r>
    </w:p>
    <w:p>
      <w:pPr>
        <w:pStyle w:val="Normal"/>
        <w:rPr>
          <w:rFonts w:ascii="Calibri" w:hAnsi="Calibri" w:cs="Calibri"/>
          <w:color w:val="0000FF"/>
          <w:sz w:val="24"/>
          <w:szCs w:val="24"/>
        </w:rPr>
      </w:pPr>
      <w:r>
        <w:rPr>
          <w:rFonts w:cs="Calibri" w:ascii="Calibri" w:hAnsi="Calibri"/>
          <w:color w:val="0000FF"/>
          <w:sz w:val="24"/>
          <w:szCs w:val="24"/>
        </w:rPr>
        <w:t xml:space="preserve">P.O.BOX 14633 – 00100 </w:t>
      </w:r>
      <w:r>
        <mc:AlternateContent>
          <mc:Choice Requires="wps">
            <w:drawing>
              <wp:anchor behindDoc="0" distT="0" distB="0" distL="89535" distR="89535" simplePos="0" locked="0" layoutInCell="0" allowOverlap="1" relativeHeight="4">
                <wp:simplePos x="0" y="0"/>
                <wp:positionH relativeFrom="column">
                  <wp:posOffset>3726180</wp:posOffset>
                </wp:positionH>
                <wp:positionV relativeFrom="paragraph">
                  <wp:posOffset>67945</wp:posOffset>
                </wp:positionV>
                <wp:extent cx="2604135" cy="1577975"/>
                <wp:effectExtent l="0" t="0" r="0" b="0"/>
                <wp:wrapSquare wrapText="bothSides"/>
                <wp:docPr id="1" name="Rámec1"/>
                <a:graphic xmlns:a="http://schemas.openxmlformats.org/drawingml/2006/main">
                  <a:graphicData uri="http://schemas.microsoft.com/office/word/2010/wordprocessingShape">
                    <wps:wsp>
                      <wps:cNvSpPr txBox="1"/>
                      <wps:spPr>
                        <a:xfrm>
                          <a:off x="0" y="0"/>
                          <a:ext cx="2604135" cy="1577975"/>
                        </a:xfrm>
                        <a:prstGeom prst="rect"/>
                        <a:solidFill>
                          <a:srgbClr val="FFFFFF">
                            <a:alpha val="0"/>
                          </a:srgbClr>
                        </a:solidFill>
                      </wps:spPr>
                      <wps:txbx>
                        <w:txbxContent>
                          <w:tbl>
                            <w:tblPr>
                              <w:tblW w:w="4080" w:type="dxa"/>
                              <w:jc w:val="start"/>
                              <w:tblInd w:w="108" w:type="dxa"/>
                              <w:tblLayout w:type="fixed"/>
                              <w:tblCellMar>
                                <w:top w:w="0" w:type="dxa"/>
                                <w:start w:w="108" w:type="dxa"/>
                                <w:bottom w:w="0" w:type="dxa"/>
                                <w:end w:w="108" w:type="dxa"/>
                              </w:tblCellMar>
                            </w:tblPr>
                            <w:tblGrid>
                              <w:gridCol w:w="2040"/>
                              <w:gridCol w:w="2040"/>
                            </w:tblGrid>
                            <w:tr>
                              <w:trPr>
                                <w:trHeight w:val="274" w:hRule="atLeast"/>
                              </w:trPr>
                              <w:tc>
                                <w:tcPr>
                                  <w:tcW w:w="2040" w:type="dxa"/>
                                  <w:tcBorders>
                                    <w:top w:val="single" w:sz="4" w:space="0" w:color="000000"/>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 xml:space="preserve">Centrum Narovinu </w:t>
                                  </w:r>
                                </w:p>
                              </w:tc>
                              <w:tc>
                                <w:tcPr>
                                  <w:tcW w:w="2040" w:type="dxa"/>
                                  <w:tcBorders>
                                    <w:top w:val="single" w:sz="4" w:space="0" w:color="000000"/>
                                    <w:end w:val="single" w:sz="4" w:space="0" w:color="000000"/>
                                  </w:tcBorders>
                                </w:tcPr>
                                <w:p>
                                  <w:pPr>
                                    <w:pStyle w:val="Normal"/>
                                    <w:autoSpaceDE w:val="false"/>
                                    <w:snapToGrid w:val="false"/>
                                    <w:rPr>
                                      <w:rFonts w:ascii="Calibri" w:hAnsi="Calibri" w:cs="Calibri"/>
                                      <w:iCs/>
                                      <w:color w:val="FF6600"/>
                                      <w:sz w:val="18"/>
                                      <w:szCs w:val="18"/>
                                    </w:rPr>
                                  </w:pPr>
                                  <w:r>
                                    <w:rPr>
                                      <w:rFonts w:cs="Calibri" w:ascii="Calibri" w:hAnsi="Calibri"/>
                                      <w:iCs/>
                                      <w:color w:val="FF6600"/>
                                      <w:sz w:val="18"/>
                                      <w:szCs w:val="18"/>
                                    </w:rPr>
                                  </w:r>
                                </w:p>
                              </w:tc>
                            </w:tr>
                            <w:tr>
                              <w:trPr>
                                <w:trHeight w:val="80" w:hRule="atLeast"/>
                              </w:trPr>
                              <w:tc>
                                <w:tcPr>
                                  <w:tcW w:w="2040" w:type="dxa"/>
                                  <w:tcBorders>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Your name</w:t>
                                  </w:r>
                                </w:p>
                              </w:tc>
                              <w:tc>
                                <w:tcPr>
                                  <w:tcW w:w="2040" w:type="dxa"/>
                                  <w:tcBorders>
                                    <w:end w:val="single" w:sz="4" w:space="0" w:color="000000"/>
                                  </w:tcBorders>
                                </w:tcPr>
                                <w:p>
                                  <w:pPr>
                                    <w:pStyle w:val="Normal"/>
                                    <w:autoSpaceDE w:val="false"/>
                                    <w:snapToGrid w:val="false"/>
                                    <w:rPr>
                                      <w:rFonts w:ascii="Calibri" w:hAnsi="Calibri" w:cs="Calibri"/>
                                      <w:iCs/>
                                      <w:color w:val="FF6600"/>
                                      <w:sz w:val="18"/>
                                      <w:szCs w:val="18"/>
                                    </w:rPr>
                                  </w:pPr>
                                  <w:r>
                                    <w:rPr>
                                      <w:rFonts w:cs="Calibri" w:ascii="Calibri" w:hAnsi="Calibri"/>
                                      <w:iCs/>
                                      <w:color w:val="FF6600"/>
                                      <w:sz w:val="18"/>
                                      <w:szCs w:val="18"/>
                                    </w:rPr>
                                  </w:r>
                                </w:p>
                              </w:tc>
                            </w:tr>
                            <w:tr>
                              <w:trPr>
                                <w:trHeight w:val="160" w:hRule="atLeast"/>
                              </w:trPr>
                              <w:tc>
                                <w:tcPr>
                                  <w:tcW w:w="2040" w:type="dxa"/>
                                  <w:tcBorders>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Oldřichova 358/21</w:t>
                                  </w:r>
                                </w:p>
                              </w:tc>
                              <w:tc>
                                <w:tcPr>
                                  <w:tcW w:w="2040" w:type="dxa"/>
                                  <w:tcBorders>
                                    <w:end w:val="single" w:sz="4" w:space="0" w:color="000000"/>
                                  </w:tcBorders>
                                </w:tcPr>
                                <w:p>
                                  <w:pPr>
                                    <w:pStyle w:val="Normal"/>
                                    <w:autoSpaceDE w:val="false"/>
                                    <w:snapToGrid w:val="false"/>
                                    <w:rPr>
                                      <w:rFonts w:ascii="Calibri" w:hAnsi="Calibri" w:cs="Calibri"/>
                                      <w:iCs/>
                                      <w:color w:val="FF6600"/>
                                      <w:sz w:val="18"/>
                                      <w:szCs w:val="18"/>
                                    </w:rPr>
                                  </w:pPr>
                                  <w:r>
                                    <w:rPr>
                                      <w:rFonts w:cs="Calibri" w:ascii="Calibri" w:hAnsi="Calibri"/>
                                      <w:iCs/>
                                      <w:color w:val="FF6600"/>
                                      <w:sz w:val="18"/>
                                      <w:szCs w:val="18"/>
                                    </w:rPr>
                                  </w:r>
                                </w:p>
                              </w:tc>
                            </w:tr>
                            <w:tr>
                              <w:trPr>
                                <w:trHeight w:val="151" w:hRule="atLeast"/>
                              </w:trPr>
                              <w:tc>
                                <w:tcPr>
                                  <w:tcW w:w="2040" w:type="dxa"/>
                                  <w:tcBorders>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128 00  Praha 2</w:t>
                                  </w:r>
                                </w:p>
                              </w:tc>
                              <w:tc>
                                <w:tcPr>
                                  <w:tcW w:w="2040" w:type="dxa"/>
                                  <w:tcBorders>
                                    <w:end w:val="single" w:sz="4" w:space="0" w:color="000000"/>
                                  </w:tcBorders>
                                </w:tcPr>
                                <w:p>
                                  <w:pPr>
                                    <w:pStyle w:val="Normal"/>
                                    <w:autoSpaceDE w:val="false"/>
                                    <w:snapToGrid w:val="false"/>
                                    <w:rPr>
                                      <w:rFonts w:ascii="Calibri" w:hAnsi="Calibri" w:cs="Calibri"/>
                                      <w:iCs/>
                                      <w:color w:val="FF6600"/>
                                      <w:sz w:val="18"/>
                                      <w:szCs w:val="18"/>
                                    </w:rPr>
                                  </w:pPr>
                                  <w:r>
                                    <w:rPr>
                                      <w:rFonts w:cs="Calibri" w:ascii="Calibri" w:hAnsi="Calibri"/>
                                      <w:iCs/>
                                      <w:color w:val="FF6600"/>
                                      <w:sz w:val="18"/>
                                      <w:szCs w:val="18"/>
                                    </w:rPr>
                                  </w:r>
                                </w:p>
                              </w:tc>
                            </w:tr>
                            <w:tr>
                              <w:trPr>
                                <w:trHeight w:val="165" w:hRule="atLeast"/>
                              </w:trPr>
                              <w:tc>
                                <w:tcPr>
                                  <w:tcW w:w="2040" w:type="dxa"/>
                                  <w:tcBorders>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Czech Republic, Europe</w:t>
                                  </w:r>
                                </w:p>
                              </w:tc>
                              <w:tc>
                                <w:tcPr>
                                  <w:tcW w:w="2040" w:type="dxa"/>
                                  <w:tcBorders>
                                    <w:end w:val="single" w:sz="4" w:space="0" w:color="000000"/>
                                  </w:tcBorders>
                                </w:tcPr>
                                <w:p>
                                  <w:pPr>
                                    <w:pStyle w:val="Normal"/>
                                    <w:autoSpaceDE w:val="false"/>
                                    <w:snapToGrid w:val="false"/>
                                    <w:rPr>
                                      <w:rFonts w:ascii="Calibri" w:hAnsi="Calibri" w:cs="Calibri"/>
                                      <w:iCs/>
                                      <w:sz w:val="18"/>
                                      <w:szCs w:val="18"/>
                                    </w:rPr>
                                  </w:pPr>
                                  <w:r>
                                    <w:rPr>
                                      <w:rFonts w:cs="Calibri" w:ascii="Calibri" w:hAnsi="Calibri"/>
                                      <w:iCs/>
                                      <w:sz w:val="18"/>
                                      <w:szCs w:val="18"/>
                                    </w:rPr>
                                  </w:r>
                                </w:p>
                              </w:tc>
                            </w:tr>
                            <w:tr>
                              <w:trPr>
                                <w:trHeight w:val="139" w:hRule="atLeast"/>
                              </w:trPr>
                              <w:tc>
                                <w:tcPr>
                                  <w:tcW w:w="2040" w:type="dxa"/>
                                  <w:tcBorders>
                                    <w:start w:val="single" w:sz="4" w:space="0" w:color="000000"/>
                                  </w:tcBorders>
                                </w:tcPr>
                                <w:p>
                                  <w:pPr>
                                    <w:pStyle w:val="Normal"/>
                                    <w:autoSpaceDE w:val="false"/>
                                    <w:snapToGrid w:val="false"/>
                                    <w:rPr>
                                      <w:rFonts w:ascii="Calibri" w:hAnsi="Calibri" w:cs="Calibri"/>
                                      <w:iCs/>
                                      <w:sz w:val="18"/>
                                      <w:szCs w:val="18"/>
                                    </w:rPr>
                                  </w:pPr>
                                  <w:r>
                                    <w:rPr>
                                      <w:rFonts w:cs="Calibri" w:ascii="Calibri" w:hAnsi="Calibri"/>
                                      <w:iCs/>
                                      <w:sz w:val="18"/>
                                      <w:szCs w:val="18"/>
                                    </w:rPr>
                                  </w:r>
                                </w:p>
                              </w:tc>
                              <w:tc>
                                <w:tcPr>
                                  <w:tcW w:w="2040" w:type="dxa"/>
                                  <w:tcBorders>
                                    <w:end w:val="single" w:sz="4" w:space="0" w:color="000000"/>
                                  </w:tcBorders>
                                </w:tcPr>
                                <w:p>
                                  <w:pPr>
                                    <w:pStyle w:val="Normal"/>
                                    <w:autoSpaceDE w:val="false"/>
                                    <w:rPr>
                                      <w:rFonts w:ascii="Calibri" w:hAnsi="Calibri" w:cs="Calibri"/>
                                      <w:iCs/>
                                      <w:color w:val="0000FF"/>
                                      <w:sz w:val="18"/>
                                      <w:szCs w:val="18"/>
                                    </w:rPr>
                                  </w:pPr>
                                  <w:r>
                                    <w:rPr>
                                      <w:rFonts w:cs="Calibri" w:ascii="Calibri" w:hAnsi="Calibri"/>
                                      <w:iCs/>
                                      <w:color w:val="0000FF"/>
                                      <w:sz w:val="18"/>
                                      <w:szCs w:val="18"/>
                                    </w:rPr>
                                    <w:t>Centrum Narovinu</w:t>
                                  </w:r>
                                </w:p>
                              </w:tc>
                            </w:tr>
                            <w:tr>
                              <w:trPr>
                                <w:trHeight w:val="142" w:hRule="atLeast"/>
                              </w:trPr>
                              <w:tc>
                                <w:tcPr>
                                  <w:tcW w:w="2040" w:type="dxa"/>
                                  <w:tcBorders>
                                    <w:start w:val="single" w:sz="4" w:space="0" w:color="000000"/>
                                  </w:tcBorders>
                                </w:tcPr>
                                <w:p>
                                  <w:pPr>
                                    <w:pStyle w:val="Normal"/>
                                    <w:autoSpaceDE w:val="false"/>
                                    <w:snapToGrid w:val="false"/>
                                    <w:rPr>
                                      <w:rFonts w:ascii="Calibri" w:hAnsi="Calibri" w:cs="Calibri"/>
                                      <w:iCs/>
                                      <w:sz w:val="18"/>
                                      <w:szCs w:val="18"/>
                                    </w:rPr>
                                  </w:pPr>
                                  <w:r>
                                    <w:rPr>
                                      <w:rFonts w:cs="Calibri" w:ascii="Calibri" w:hAnsi="Calibri"/>
                                      <w:iCs/>
                                      <w:sz w:val="18"/>
                                      <w:szCs w:val="18"/>
                                    </w:rPr>
                                  </w:r>
                                </w:p>
                              </w:tc>
                              <w:tc>
                                <w:tcPr>
                                  <w:tcW w:w="2040" w:type="dxa"/>
                                  <w:tcBorders>
                                    <w:end w:val="single" w:sz="4" w:space="0" w:color="000000"/>
                                  </w:tcBorders>
                                </w:tcPr>
                                <w:p>
                                  <w:pPr>
                                    <w:pStyle w:val="Normal"/>
                                    <w:autoSpaceDE w:val="false"/>
                                    <w:rPr>
                                      <w:rFonts w:ascii="Calibri" w:hAnsi="Calibri" w:cs="Calibri"/>
                                      <w:iCs/>
                                      <w:color w:val="0000FF"/>
                                      <w:sz w:val="18"/>
                                      <w:szCs w:val="18"/>
                                    </w:rPr>
                                  </w:pPr>
                                  <w:r>
                                    <w:rPr>
                                      <w:rFonts w:cs="Calibri" w:ascii="Calibri" w:hAnsi="Calibri"/>
                                      <w:iCs/>
                                      <w:color w:val="0000FF"/>
                                      <w:sz w:val="18"/>
                                      <w:szCs w:val="18"/>
                                    </w:rPr>
                                    <w:t>P.O.BOX 14633–00100</w:t>
                                  </w:r>
                                </w:p>
                              </w:tc>
                            </w:tr>
                            <w:tr>
                              <w:trPr>
                                <w:trHeight w:val="143" w:hRule="atLeast"/>
                              </w:trPr>
                              <w:tc>
                                <w:tcPr>
                                  <w:tcW w:w="2040" w:type="dxa"/>
                                  <w:tcBorders>
                                    <w:start w:val="single" w:sz="4" w:space="0" w:color="000000"/>
                                  </w:tcBorders>
                                  <w:vAlign w:val="bottom"/>
                                </w:tcPr>
                                <w:p>
                                  <w:pPr>
                                    <w:pStyle w:val="Normal"/>
                                    <w:autoSpaceDE w:val="false"/>
                                    <w:rPr>
                                      <w:rFonts w:ascii="Calibri" w:hAnsi="Calibri" w:cs="Calibri"/>
                                      <w:iCs/>
                                      <w:sz w:val="18"/>
                                      <w:szCs w:val="18"/>
                                    </w:rPr>
                                  </w:pPr>
                                  <w:r>
                                    <w:rPr>
                                      <w:rFonts w:cs="Calibri" w:ascii="Calibri" w:hAnsi="Calibri"/>
                                      <w:iCs/>
                                      <w:sz w:val="18"/>
                                      <w:szCs w:val="18"/>
                                    </w:rPr>
                                    <w:t>Child ID</w:t>
                                  </w:r>
                                </w:p>
                              </w:tc>
                              <w:tc>
                                <w:tcPr>
                                  <w:tcW w:w="2040" w:type="dxa"/>
                                  <w:tcBorders>
                                    <w:end w:val="single" w:sz="4" w:space="0" w:color="000000"/>
                                  </w:tcBorders>
                                </w:tcPr>
                                <w:p>
                                  <w:pPr>
                                    <w:pStyle w:val="Normal"/>
                                    <w:autoSpaceDE w:val="false"/>
                                    <w:rPr>
                                      <w:rFonts w:ascii="Calibri" w:hAnsi="Calibri" w:cs="Calibri"/>
                                      <w:iCs/>
                                      <w:color w:val="0000FF"/>
                                      <w:sz w:val="18"/>
                                      <w:szCs w:val="18"/>
                                    </w:rPr>
                                  </w:pPr>
                                  <w:r>
                                    <w:rPr>
                                      <w:rFonts w:cs="Calibri" w:ascii="Calibri" w:hAnsi="Calibri"/>
                                      <w:iCs/>
                                      <w:color w:val="0000FF"/>
                                      <w:sz w:val="18"/>
                                      <w:szCs w:val="18"/>
                                    </w:rPr>
                                    <w:t>NAIROBI</w:t>
                                  </w:r>
                                </w:p>
                              </w:tc>
                            </w:tr>
                            <w:tr>
                              <w:trPr>
                                <w:trHeight w:val="131" w:hRule="atLeast"/>
                              </w:trPr>
                              <w:tc>
                                <w:tcPr>
                                  <w:tcW w:w="2040" w:type="dxa"/>
                                  <w:tcBorders>
                                    <w:start w:val="single" w:sz="4" w:space="0" w:color="000000"/>
                                  </w:tcBorders>
                                </w:tcPr>
                                <w:p>
                                  <w:pPr>
                                    <w:pStyle w:val="Normal"/>
                                    <w:autoSpaceDE w:val="false"/>
                                    <w:rPr>
                                      <w:rFonts w:ascii="Calibri" w:hAnsi="Calibri" w:cs="Calibri"/>
                                      <w:iCs/>
                                      <w:sz w:val="18"/>
                                      <w:szCs w:val="18"/>
                                    </w:rPr>
                                  </w:pPr>
                                  <w:r>
                                    <w:rPr>
                                      <w:rFonts w:cs="Calibri" w:ascii="Calibri" w:hAnsi="Calibri"/>
                                      <w:iCs/>
                                      <w:sz w:val="18"/>
                                      <w:szCs w:val="18"/>
                                    </w:rPr>
                                    <w:t>Child’s name</w:t>
                                  </w:r>
                                </w:p>
                              </w:tc>
                              <w:tc>
                                <w:tcPr>
                                  <w:tcW w:w="2040" w:type="dxa"/>
                                  <w:tcBorders>
                                    <w:end w:val="single" w:sz="4" w:space="0" w:color="000000"/>
                                  </w:tcBorders>
                                </w:tcPr>
                                <w:p>
                                  <w:pPr>
                                    <w:pStyle w:val="Normal"/>
                                    <w:autoSpaceDE w:val="false"/>
                                    <w:rPr>
                                      <w:rFonts w:ascii="Calibri" w:hAnsi="Calibri" w:cs="Calibri"/>
                                      <w:iCs/>
                                      <w:color w:val="0000FF"/>
                                      <w:sz w:val="18"/>
                                      <w:szCs w:val="18"/>
                                    </w:rPr>
                                  </w:pPr>
                                  <w:r>
                                    <w:rPr>
                                      <w:rFonts w:cs="Calibri" w:ascii="Calibri" w:hAnsi="Calibri"/>
                                      <w:iCs/>
                                      <w:color w:val="0000FF"/>
                                      <w:sz w:val="18"/>
                                      <w:szCs w:val="18"/>
                                    </w:rPr>
                                    <w:t>KENYA</w:t>
                                  </w:r>
                                </w:p>
                              </w:tc>
                            </w:tr>
                            <w:tr>
                              <w:trPr>
                                <w:trHeight w:val="280" w:hRule="atLeast"/>
                              </w:trPr>
                              <w:tc>
                                <w:tcPr>
                                  <w:tcW w:w="2040" w:type="dxa"/>
                                  <w:tcBorders>
                                    <w:start w:val="single" w:sz="4" w:space="0" w:color="000000"/>
                                    <w:bottom w:val="single" w:sz="4" w:space="0" w:color="000000"/>
                                  </w:tcBorders>
                                </w:tcPr>
                                <w:p>
                                  <w:pPr>
                                    <w:pStyle w:val="Normal"/>
                                    <w:autoSpaceDE w:val="false"/>
                                    <w:rPr>
                                      <w:rFonts w:ascii="Calibri" w:hAnsi="Calibri" w:cs="Calibri"/>
                                      <w:iCs/>
                                      <w:sz w:val="18"/>
                                      <w:szCs w:val="18"/>
                                    </w:rPr>
                                  </w:pPr>
                                  <w:r>
                                    <w:rPr>
                                      <w:rFonts w:cs="Calibri" w:ascii="Calibri" w:hAnsi="Calibri"/>
                                      <w:iCs/>
                                      <w:sz w:val="18"/>
                                      <w:szCs w:val="18"/>
                                    </w:rPr>
                                    <w:t>Coordinator in Kenya</w:t>
                                  </w:r>
                                </w:p>
                              </w:tc>
                              <w:tc>
                                <w:tcPr>
                                  <w:tcW w:w="2040" w:type="dxa"/>
                                  <w:tcBorders>
                                    <w:bottom w:val="single" w:sz="4" w:space="0" w:color="000000"/>
                                    <w:end w:val="single" w:sz="4" w:space="0" w:color="000000"/>
                                  </w:tcBorders>
                                </w:tcPr>
                                <w:p>
                                  <w:pPr>
                                    <w:pStyle w:val="Normal"/>
                                    <w:autoSpaceDE w:val="false"/>
                                    <w:snapToGrid w:val="false"/>
                                    <w:rPr>
                                      <w:rFonts w:ascii="Calibri" w:hAnsi="Calibri" w:cs="Calibri"/>
                                      <w:iCs/>
                                      <w:color w:val="0000FF"/>
                                      <w:sz w:val="18"/>
                                      <w:szCs w:val="18"/>
                                    </w:rPr>
                                  </w:pPr>
                                  <w:r>
                                    <w:rPr>
                                      <w:rFonts w:cs="Calibri" w:ascii="Calibri" w:hAnsi="Calibri"/>
                                      <w:iCs/>
                                      <w:color w:val="0000FF"/>
                                      <w:sz w:val="18"/>
                                      <w:szCs w:val="18"/>
                                    </w:rPr>
                                  </w:r>
                                </w:p>
                              </w:tc>
                            </w:tr>
                          </w:tbl>
                          <w:p>
                            <w:pPr>
                              <w:pStyle w:val="Normal"/>
                              <w:rPr/>
                            </w:pPr>
                            <w:r>
                              <w:rPr/>
                              <w:t xml:space="preserve"> </w:t>
                            </w:r>
                          </w:p>
                        </w:txbxContent>
                      </wps:txbx>
                      <wps:bodyPr anchor="t" lIns="4445" tIns="4445" rIns="4445" bIns="4445">
                        <a:noAutofit/>
                      </wps:bodyPr>
                    </wps:wsp>
                  </a:graphicData>
                </a:graphic>
              </wp:anchor>
            </w:drawing>
          </mc:Choice>
          <mc:Fallback>
            <w:pict>
              <v:rect fillcolor="#FFFFFF" style="position:absolute;rotation:-0;width:205.05pt;height:124.25pt;mso-wrap-distance-left:7.05pt;mso-wrap-distance-right:7.05pt;mso-wrap-distance-top:0pt;mso-wrap-distance-bottom:0pt;margin-top:5.35pt;mso-position-vertical-relative:text;margin-left:293.4pt;mso-position-horizontal-relative:text">
                <v:fill opacity="0f"/>
                <v:textbox inset="0.00486111111111111in,0.00486111111111111in,0.00486111111111111in,0.00486111111111111in">
                  <w:txbxContent>
                    <w:tbl>
                      <w:tblPr>
                        <w:tblW w:w="4080" w:type="dxa"/>
                        <w:jc w:val="start"/>
                        <w:tblInd w:w="108" w:type="dxa"/>
                        <w:tblLayout w:type="fixed"/>
                        <w:tblCellMar>
                          <w:top w:w="0" w:type="dxa"/>
                          <w:start w:w="108" w:type="dxa"/>
                          <w:bottom w:w="0" w:type="dxa"/>
                          <w:end w:w="108" w:type="dxa"/>
                        </w:tblCellMar>
                      </w:tblPr>
                      <w:tblGrid>
                        <w:gridCol w:w="2040"/>
                        <w:gridCol w:w="2040"/>
                      </w:tblGrid>
                      <w:tr>
                        <w:trPr>
                          <w:trHeight w:val="274" w:hRule="atLeast"/>
                        </w:trPr>
                        <w:tc>
                          <w:tcPr>
                            <w:tcW w:w="2040" w:type="dxa"/>
                            <w:tcBorders>
                              <w:top w:val="single" w:sz="4" w:space="0" w:color="000000"/>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 xml:space="preserve">Centrum Narovinu </w:t>
                            </w:r>
                          </w:p>
                        </w:tc>
                        <w:tc>
                          <w:tcPr>
                            <w:tcW w:w="2040" w:type="dxa"/>
                            <w:tcBorders>
                              <w:top w:val="single" w:sz="4" w:space="0" w:color="000000"/>
                              <w:end w:val="single" w:sz="4" w:space="0" w:color="000000"/>
                            </w:tcBorders>
                          </w:tcPr>
                          <w:p>
                            <w:pPr>
                              <w:pStyle w:val="Normal"/>
                              <w:autoSpaceDE w:val="false"/>
                              <w:snapToGrid w:val="false"/>
                              <w:rPr>
                                <w:rFonts w:ascii="Calibri" w:hAnsi="Calibri" w:cs="Calibri"/>
                                <w:iCs/>
                                <w:color w:val="FF6600"/>
                                <w:sz w:val="18"/>
                                <w:szCs w:val="18"/>
                              </w:rPr>
                            </w:pPr>
                            <w:r>
                              <w:rPr>
                                <w:rFonts w:cs="Calibri" w:ascii="Calibri" w:hAnsi="Calibri"/>
                                <w:iCs/>
                                <w:color w:val="FF6600"/>
                                <w:sz w:val="18"/>
                                <w:szCs w:val="18"/>
                              </w:rPr>
                            </w:r>
                          </w:p>
                        </w:tc>
                      </w:tr>
                      <w:tr>
                        <w:trPr>
                          <w:trHeight w:val="80" w:hRule="atLeast"/>
                        </w:trPr>
                        <w:tc>
                          <w:tcPr>
                            <w:tcW w:w="2040" w:type="dxa"/>
                            <w:tcBorders>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Your name</w:t>
                            </w:r>
                          </w:p>
                        </w:tc>
                        <w:tc>
                          <w:tcPr>
                            <w:tcW w:w="2040" w:type="dxa"/>
                            <w:tcBorders>
                              <w:end w:val="single" w:sz="4" w:space="0" w:color="000000"/>
                            </w:tcBorders>
                          </w:tcPr>
                          <w:p>
                            <w:pPr>
                              <w:pStyle w:val="Normal"/>
                              <w:autoSpaceDE w:val="false"/>
                              <w:snapToGrid w:val="false"/>
                              <w:rPr>
                                <w:rFonts w:ascii="Calibri" w:hAnsi="Calibri" w:cs="Calibri"/>
                                <w:iCs/>
                                <w:color w:val="FF6600"/>
                                <w:sz w:val="18"/>
                                <w:szCs w:val="18"/>
                              </w:rPr>
                            </w:pPr>
                            <w:r>
                              <w:rPr>
                                <w:rFonts w:cs="Calibri" w:ascii="Calibri" w:hAnsi="Calibri"/>
                                <w:iCs/>
                                <w:color w:val="FF6600"/>
                                <w:sz w:val="18"/>
                                <w:szCs w:val="18"/>
                              </w:rPr>
                            </w:r>
                          </w:p>
                        </w:tc>
                      </w:tr>
                      <w:tr>
                        <w:trPr>
                          <w:trHeight w:val="160" w:hRule="atLeast"/>
                        </w:trPr>
                        <w:tc>
                          <w:tcPr>
                            <w:tcW w:w="2040" w:type="dxa"/>
                            <w:tcBorders>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Oldřichova 358/21</w:t>
                            </w:r>
                          </w:p>
                        </w:tc>
                        <w:tc>
                          <w:tcPr>
                            <w:tcW w:w="2040" w:type="dxa"/>
                            <w:tcBorders>
                              <w:end w:val="single" w:sz="4" w:space="0" w:color="000000"/>
                            </w:tcBorders>
                          </w:tcPr>
                          <w:p>
                            <w:pPr>
                              <w:pStyle w:val="Normal"/>
                              <w:autoSpaceDE w:val="false"/>
                              <w:snapToGrid w:val="false"/>
                              <w:rPr>
                                <w:rFonts w:ascii="Calibri" w:hAnsi="Calibri" w:cs="Calibri"/>
                                <w:iCs/>
                                <w:color w:val="FF6600"/>
                                <w:sz w:val="18"/>
                                <w:szCs w:val="18"/>
                              </w:rPr>
                            </w:pPr>
                            <w:r>
                              <w:rPr>
                                <w:rFonts w:cs="Calibri" w:ascii="Calibri" w:hAnsi="Calibri"/>
                                <w:iCs/>
                                <w:color w:val="FF6600"/>
                                <w:sz w:val="18"/>
                                <w:szCs w:val="18"/>
                              </w:rPr>
                            </w:r>
                          </w:p>
                        </w:tc>
                      </w:tr>
                      <w:tr>
                        <w:trPr>
                          <w:trHeight w:val="151" w:hRule="atLeast"/>
                        </w:trPr>
                        <w:tc>
                          <w:tcPr>
                            <w:tcW w:w="2040" w:type="dxa"/>
                            <w:tcBorders>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128 00  Praha 2</w:t>
                            </w:r>
                          </w:p>
                        </w:tc>
                        <w:tc>
                          <w:tcPr>
                            <w:tcW w:w="2040" w:type="dxa"/>
                            <w:tcBorders>
                              <w:end w:val="single" w:sz="4" w:space="0" w:color="000000"/>
                            </w:tcBorders>
                          </w:tcPr>
                          <w:p>
                            <w:pPr>
                              <w:pStyle w:val="Normal"/>
                              <w:autoSpaceDE w:val="false"/>
                              <w:snapToGrid w:val="false"/>
                              <w:rPr>
                                <w:rFonts w:ascii="Calibri" w:hAnsi="Calibri" w:cs="Calibri"/>
                                <w:iCs/>
                                <w:color w:val="FF6600"/>
                                <w:sz w:val="18"/>
                                <w:szCs w:val="18"/>
                              </w:rPr>
                            </w:pPr>
                            <w:r>
                              <w:rPr>
                                <w:rFonts w:cs="Calibri" w:ascii="Calibri" w:hAnsi="Calibri"/>
                                <w:iCs/>
                                <w:color w:val="FF6600"/>
                                <w:sz w:val="18"/>
                                <w:szCs w:val="18"/>
                              </w:rPr>
                            </w:r>
                          </w:p>
                        </w:tc>
                      </w:tr>
                      <w:tr>
                        <w:trPr>
                          <w:trHeight w:val="165" w:hRule="atLeast"/>
                        </w:trPr>
                        <w:tc>
                          <w:tcPr>
                            <w:tcW w:w="2040" w:type="dxa"/>
                            <w:tcBorders>
                              <w:start w:val="single" w:sz="4" w:space="0" w:color="000000"/>
                            </w:tcBorders>
                          </w:tcPr>
                          <w:p>
                            <w:pPr>
                              <w:pStyle w:val="Normal"/>
                              <w:autoSpaceDE w:val="false"/>
                              <w:rPr>
                                <w:rFonts w:ascii="Calibri" w:hAnsi="Calibri" w:cs="Calibri"/>
                                <w:iCs/>
                                <w:color w:val="FF6600"/>
                                <w:sz w:val="18"/>
                                <w:szCs w:val="18"/>
                              </w:rPr>
                            </w:pPr>
                            <w:r>
                              <w:rPr>
                                <w:rFonts w:cs="Calibri" w:ascii="Calibri" w:hAnsi="Calibri"/>
                                <w:iCs/>
                                <w:color w:val="FF6600"/>
                                <w:sz w:val="18"/>
                                <w:szCs w:val="18"/>
                              </w:rPr>
                              <w:t>Czech Republic, Europe</w:t>
                            </w:r>
                          </w:p>
                        </w:tc>
                        <w:tc>
                          <w:tcPr>
                            <w:tcW w:w="2040" w:type="dxa"/>
                            <w:tcBorders>
                              <w:end w:val="single" w:sz="4" w:space="0" w:color="000000"/>
                            </w:tcBorders>
                          </w:tcPr>
                          <w:p>
                            <w:pPr>
                              <w:pStyle w:val="Normal"/>
                              <w:autoSpaceDE w:val="false"/>
                              <w:snapToGrid w:val="false"/>
                              <w:rPr>
                                <w:rFonts w:ascii="Calibri" w:hAnsi="Calibri" w:cs="Calibri"/>
                                <w:iCs/>
                                <w:sz w:val="18"/>
                                <w:szCs w:val="18"/>
                              </w:rPr>
                            </w:pPr>
                            <w:r>
                              <w:rPr>
                                <w:rFonts w:cs="Calibri" w:ascii="Calibri" w:hAnsi="Calibri"/>
                                <w:iCs/>
                                <w:sz w:val="18"/>
                                <w:szCs w:val="18"/>
                              </w:rPr>
                            </w:r>
                          </w:p>
                        </w:tc>
                      </w:tr>
                      <w:tr>
                        <w:trPr>
                          <w:trHeight w:val="139" w:hRule="atLeast"/>
                        </w:trPr>
                        <w:tc>
                          <w:tcPr>
                            <w:tcW w:w="2040" w:type="dxa"/>
                            <w:tcBorders>
                              <w:start w:val="single" w:sz="4" w:space="0" w:color="000000"/>
                            </w:tcBorders>
                          </w:tcPr>
                          <w:p>
                            <w:pPr>
                              <w:pStyle w:val="Normal"/>
                              <w:autoSpaceDE w:val="false"/>
                              <w:snapToGrid w:val="false"/>
                              <w:rPr>
                                <w:rFonts w:ascii="Calibri" w:hAnsi="Calibri" w:cs="Calibri"/>
                                <w:iCs/>
                                <w:sz w:val="18"/>
                                <w:szCs w:val="18"/>
                              </w:rPr>
                            </w:pPr>
                            <w:r>
                              <w:rPr>
                                <w:rFonts w:cs="Calibri" w:ascii="Calibri" w:hAnsi="Calibri"/>
                                <w:iCs/>
                                <w:sz w:val="18"/>
                                <w:szCs w:val="18"/>
                              </w:rPr>
                            </w:r>
                          </w:p>
                        </w:tc>
                        <w:tc>
                          <w:tcPr>
                            <w:tcW w:w="2040" w:type="dxa"/>
                            <w:tcBorders>
                              <w:end w:val="single" w:sz="4" w:space="0" w:color="000000"/>
                            </w:tcBorders>
                          </w:tcPr>
                          <w:p>
                            <w:pPr>
                              <w:pStyle w:val="Normal"/>
                              <w:autoSpaceDE w:val="false"/>
                              <w:rPr>
                                <w:rFonts w:ascii="Calibri" w:hAnsi="Calibri" w:cs="Calibri"/>
                                <w:iCs/>
                                <w:color w:val="0000FF"/>
                                <w:sz w:val="18"/>
                                <w:szCs w:val="18"/>
                              </w:rPr>
                            </w:pPr>
                            <w:r>
                              <w:rPr>
                                <w:rFonts w:cs="Calibri" w:ascii="Calibri" w:hAnsi="Calibri"/>
                                <w:iCs/>
                                <w:color w:val="0000FF"/>
                                <w:sz w:val="18"/>
                                <w:szCs w:val="18"/>
                              </w:rPr>
                              <w:t>Centrum Narovinu</w:t>
                            </w:r>
                          </w:p>
                        </w:tc>
                      </w:tr>
                      <w:tr>
                        <w:trPr>
                          <w:trHeight w:val="142" w:hRule="atLeast"/>
                        </w:trPr>
                        <w:tc>
                          <w:tcPr>
                            <w:tcW w:w="2040" w:type="dxa"/>
                            <w:tcBorders>
                              <w:start w:val="single" w:sz="4" w:space="0" w:color="000000"/>
                            </w:tcBorders>
                          </w:tcPr>
                          <w:p>
                            <w:pPr>
                              <w:pStyle w:val="Normal"/>
                              <w:autoSpaceDE w:val="false"/>
                              <w:snapToGrid w:val="false"/>
                              <w:rPr>
                                <w:rFonts w:ascii="Calibri" w:hAnsi="Calibri" w:cs="Calibri"/>
                                <w:iCs/>
                                <w:sz w:val="18"/>
                                <w:szCs w:val="18"/>
                              </w:rPr>
                            </w:pPr>
                            <w:r>
                              <w:rPr>
                                <w:rFonts w:cs="Calibri" w:ascii="Calibri" w:hAnsi="Calibri"/>
                                <w:iCs/>
                                <w:sz w:val="18"/>
                                <w:szCs w:val="18"/>
                              </w:rPr>
                            </w:r>
                          </w:p>
                        </w:tc>
                        <w:tc>
                          <w:tcPr>
                            <w:tcW w:w="2040" w:type="dxa"/>
                            <w:tcBorders>
                              <w:end w:val="single" w:sz="4" w:space="0" w:color="000000"/>
                            </w:tcBorders>
                          </w:tcPr>
                          <w:p>
                            <w:pPr>
                              <w:pStyle w:val="Normal"/>
                              <w:autoSpaceDE w:val="false"/>
                              <w:rPr>
                                <w:rFonts w:ascii="Calibri" w:hAnsi="Calibri" w:cs="Calibri"/>
                                <w:iCs/>
                                <w:color w:val="0000FF"/>
                                <w:sz w:val="18"/>
                                <w:szCs w:val="18"/>
                              </w:rPr>
                            </w:pPr>
                            <w:r>
                              <w:rPr>
                                <w:rFonts w:cs="Calibri" w:ascii="Calibri" w:hAnsi="Calibri"/>
                                <w:iCs/>
                                <w:color w:val="0000FF"/>
                                <w:sz w:val="18"/>
                                <w:szCs w:val="18"/>
                              </w:rPr>
                              <w:t>P.O.BOX 14633–00100</w:t>
                            </w:r>
                          </w:p>
                        </w:tc>
                      </w:tr>
                      <w:tr>
                        <w:trPr>
                          <w:trHeight w:val="143" w:hRule="atLeast"/>
                        </w:trPr>
                        <w:tc>
                          <w:tcPr>
                            <w:tcW w:w="2040" w:type="dxa"/>
                            <w:tcBorders>
                              <w:start w:val="single" w:sz="4" w:space="0" w:color="000000"/>
                            </w:tcBorders>
                            <w:vAlign w:val="bottom"/>
                          </w:tcPr>
                          <w:p>
                            <w:pPr>
                              <w:pStyle w:val="Normal"/>
                              <w:autoSpaceDE w:val="false"/>
                              <w:rPr>
                                <w:rFonts w:ascii="Calibri" w:hAnsi="Calibri" w:cs="Calibri"/>
                                <w:iCs/>
                                <w:sz w:val="18"/>
                                <w:szCs w:val="18"/>
                              </w:rPr>
                            </w:pPr>
                            <w:r>
                              <w:rPr>
                                <w:rFonts w:cs="Calibri" w:ascii="Calibri" w:hAnsi="Calibri"/>
                                <w:iCs/>
                                <w:sz w:val="18"/>
                                <w:szCs w:val="18"/>
                              </w:rPr>
                              <w:t>Child ID</w:t>
                            </w:r>
                          </w:p>
                        </w:tc>
                        <w:tc>
                          <w:tcPr>
                            <w:tcW w:w="2040" w:type="dxa"/>
                            <w:tcBorders>
                              <w:end w:val="single" w:sz="4" w:space="0" w:color="000000"/>
                            </w:tcBorders>
                          </w:tcPr>
                          <w:p>
                            <w:pPr>
                              <w:pStyle w:val="Normal"/>
                              <w:autoSpaceDE w:val="false"/>
                              <w:rPr>
                                <w:rFonts w:ascii="Calibri" w:hAnsi="Calibri" w:cs="Calibri"/>
                                <w:iCs/>
                                <w:color w:val="0000FF"/>
                                <w:sz w:val="18"/>
                                <w:szCs w:val="18"/>
                              </w:rPr>
                            </w:pPr>
                            <w:r>
                              <w:rPr>
                                <w:rFonts w:cs="Calibri" w:ascii="Calibri" w:hAnsi="Calibri"/>
                                <w:iCs/>
                                <w:color w:val="0000FF"/>
                                <w:sz w:val="18"/>
                                <w:szCs w:val="18"/>
                              </w:rPr>
                              <w:t>NAIROBI</w:t>
                            </w:r>
                          </w:p>
                        </w:tc>
                      </w:tr>
                      <w:tr>
                        <w:trPr>
                          <w:trHeight w:val="131" w:hRule="atLeast"/>
                        </w:trPr>
                        <w:tc>
                          <w:tcPr>
                            <w:tcW w:w="2040" w:type="dxa"/>
                            <w:tcBorders>
                              <w:start w:val="single" w:sz="4" w:space="0" w:color="000000"/>
                            </w:tcBorders>
                          </w:tcPr>
                          <w:p>
                            <w:pPr>
                              <w:pStyle w:val="Normal"/>
                              <w:autoSpaceDE w:val="false"/>
                              <w:rPr>
                                <w:rFonts w:ascii="Calibri" w:hAnsi="Calibri" w:cs="Calibri"/>
                                <w:iCs/>
                                <w:sz w:val="18"/>
                                <w:szCs w:val="18"/>
                              </w:rPr>
                            </w:pPr>
                            <w:r>
                              <w:rPr>
                                <w:rFonts w:cs="Calibri" w:ascii="Calibri" w:hAnsi="Calibri"/>
                                <w:iCs/>
                                <w:sz w:val="18"/>
                                <w:szCs w:val="18"/>
                              </w:rPr>
                              <w:t>Child’s name</w:t>
                            </w:r>
                          </w:p>
                        </w:tc>
                        <w:tc>
                          <w:tcPr>
                            <w:tcW w:w="2040" w:type="dxa"/>
                            <w:tcBorders>
                              <w:end w:val="single" w:sz="4" w:space="0" w:color="000000"/>
                            </w:tcBorders>
                          </w:tcPr>
                          <w:p>
                            <w:pPr>
                              <w:pStyle w:val="Normal"/>
                              <w:autoSpaceDE w:val="false"/>
                              <w:rPr>
                                <w:rFonts w:ascii="Calibri" w:hAnsi="Calibri" w:cs="Calibri"/>
                                <w:iCs/>
                                <w:color w:val="0000FF"/>
                                <w:sz w:val="18"/>
                                <w:szCs w:val="18"/>
                              </w:rPr>
                            </w:pPr>
                            <w:r>
                              <w:rPr>
                                <w:rFonts w:cs="Calibri" w:ascii="Calibri" w:hAnsi="Calibri"/>
                                <w:iCs/>
                                <w:color w:val="0000FF"/>
                                <w:sz w:val="18"/>
                                <w:szCs w:val="18"/>
                              </w:rPr>
                              <w:t>KENYA</w:t>
                            </w:r>
                          </w:p>
                        </w:tc>
                      </w:tr>
                      <w:tr>
                        <w:trPr>
                          <w:trHeight w:val="280" w:hRule="atLeast"/>
                        </w:trPr>
                        <w:tc>
                          <w:tcPr>
                            <w:tcW w:w="2040" w:type="dxa"/>
                            <w:tcBorders>
                              <w:start w:val="single" w:sz="4" w:space="0" w:color="000000"/>
                              <w:bottom w:val="single" w:sz="4" w:space="0" w:color="000000"/>
                            </w:tcBorders>
                          </w:tcPr>
                          <w:p>
                            <w:pPr>
                              <w:pStyle w:val="Normal"/>
                              <w:autoSpaceDE w:val="false"/>
                              <w:rPr>
                                <w:rFonts w:ascii="Calibri" w:hAnsi="Calibri" w:cs="Calibri"/>
                                <w:iCs/>
                                <w:sz w:val="18"/>
                                <w:szCs w:val="18"/>
                              </w:rPr>
                            </w:pPr>
                            <w:r>
                              <w:rPr>
                                <w:rFonts w:cs="Calibri" w:ascii="Calibri" w:hAnsi="Calibri"/>
                                <w:iCs/>
                                <w:sz w:val="18"/>
                                <w:szCs w:val="18"/>
                              </w:rPr>
                              <w:t>Coordinator in Kenya</w:t>
                            </w:r>
                          </w:p>
                        </w:tc>
                        <w:tc>
                          <w:tcPr>
                            <w:tcW w:w="2040" w:type="dxa"/>
                            <w:tcBorders>
                              <w:bottom w:val="single" w:sz="4" w:space="0" w:color="000000"/>
                              <w:end w:val="single" w:sz="4" w:space="0" w:color="000000"/>
                            </w:tcBorders>
                          </w:tcPr>
                          <w:p>
                            <w:pPr>
                              <w:pStyle w:val="Normal"/>
                              <w:autoSpaceDE w:val="false"/>
                              <w:snapToGrid w:val="false"/>
                              <w:rPr>
                                <w:rFonts w:ascii="Calibri" w:hAnsi="Calibri" w:cs="Calibri"/>
                                <w:iCs/>
                                <w:color w:val="0000FF"/>
                                <w:sz w:val="18"/>
                                <w:szCs w:val="18"/>
                              </w:rPr>
                            </w:pPr>
                            <w:r>
                              <w:rPr>
                                <w:rFonts w:cs="Calibri" w:ascii="Calibri" w:hAnsi="Calibri"/>
                                <w:iCs/>
                                <w:color w:val="0000FF"/>
                                <w:sz w:val="18"/>
                                <w:szCs w:val="18"/>
                              </w:rPr>
                            </w:r>
                          </w:p>
                        </w:tc>
                      </w:tr>
                    </w:tbl>
                    <w:p>
                      <w:pPr>
                        <w:pStyle w:val="Normal"/>
                        <w:rPr/>
                      </w:pPr>
                      <w:r>
                        <w:rPr/>
                        <w:t xml:space="preserve"> </w:t>
                      </w:r>
                    </w:p>
                  </w:txbxContent>
                </v:textbox>
                <w10:wrap type="square"/>
              </v:rect>
            </w:pict>
          </mc:Fallback>
        </mc:AlternateContent>
      </w:r>
    </w:p>
    <w:p>
      <w:pPr>
        <w:pStyle w:val="Normal"/>
        <w:rPr>
          <w:rFonts w:ascii="Calibri" w:hAnsi="Calibri" w:cs="Calibri"/>
          <w:color w:val="0000FF"/>
          <w:sz w:val="24"/>
          <w:szCs w:val="24"/>
        </w:rPr>
      </w:pPr>
      <w:r>
        <w:rPr>
          <w:rFonts w:cs="Calibri" w:ascii="Calibri" w:hAnsi="Calibri"/>
          <w:color w:val="0000FF"/>
          <w:sz w:val="24"/>
          <w:szCs w:val="24"/>
        </w:rPr>
        <w:t>NAIROBI</w:t>
      </w:r>
    </w:p>
    <w:p>
      <w:pPr>
        <w:pStyle w:val="Normal"/>
        <w:rPr>
          <w:rFonts w:ascii="Calibri" w:hAnsi="Calibri" w:cs="Calibri"/>
          <w:b/>
          <w:i/>
          <w:i/>
          <w:color w:val="FF6600"/>
          <w:sz w:val="24"/>
          <w:szCs w:val="24"/>
        </w:rPr>
      </w:pPr>
      <w:r>
        <w:rPr>
          <w:rFonts w:cs="Calibri" w:ascii="Calibri" w:hAnsi="Calibri"/>
          <w:color w:val="0000FF"/>
          <w:sz w:val="24"/>
          <w:szCs w:val="24"/>
        </w:rPr>
        <w:t xml:space="preserve">KENYA </w:t>
      </w:r>
    </w:p>
    <w:p>
      <w:pPr>
        <w:pStyle w:val="Normal"/>
        <w:rPr>
          <w:rFonts w:ascii="Calibri" w:hAnsi="Calibri" w:cs="Calibri"/>
          <w:b/>
          <w:i/>
          <w:i/>
          <w:color w:val="FF6600"/>
          <w:sz w:val="24"/>
          <w:szCs w:val="24"/>
        </w:rPr>
      </w:pPr>
      <w:r>
        <w:rPr>
          <w:rFonts w:cs="Calibri" w:ascii="Calibri" w:hAnsi="Calibri"/>
          <w:b/>
          <w:i/>
          <w:color w:val="FF6600"/>
          <w:sz w:val="24"/>
          <w:szCs w:val="24"/>
        </w:rPr>
      </w:r>
    </w:p>
    <w:p>
      <w:pPr>
        <w:pStyle w:val="Normal"/>
        <w:rPr>
          <w:rFonts w:ascii="Calibri" w:hAnsi="Calibri" w:cs="Calibri"/>
          <w:color w:val="FF6600"/>
          <w:sz w:val="24"/>
          <w:szCs w:val="24"/>
        </w:rPr>
      </w:pPr>
      <w:r>
        <w:rPr>
          <w:rFonts w:cs="Calibri" w:ascii="Calibri" w:hAnsi="Calibri"/>
          <w:b/>
          <w:sz w:val="24"/>
          <w:szCs w:val="24"/>
        </w:rPr>
        <w:t>3</w:t>
      </w:r>
      <w:r>
        <w:rPr>
          <w:rFonts w:cs="Calibri" w:ascii="Calibri" w:hAnsi="Calibri"/>
          <w:b/>
          <w:i/>
          <w:sz w:val="24"/>
          <w:szCs w:val="24"/>
        </w:rPr>
        <w:t xml:space="preserve">. </w:t>
      </w:r>
      <w:r>
        <w:rPr>
          <w:rFonts w:cs="Arial;Helvetica" w:ascii="Arial;Helvetica" w:hAnsi="Arial;Helvetica"/>
          <w:b w:val="false"/>
          <w:bCs w:val="false"/>
          <w:i w:val="false"/>
          <w:iCs w:val="false"/>
          <w:caps w:val="false"/>
          <w:smallCaps w:val="false"/>
          <w:color w:val="000000"/>
          <w:spacing w:val="0"/>
          <w:sz w:val="20"/>
          <w:szCs w:val="24"/>
        </w:rPr>
        <w:t>R</w:t>
      </w:r>
      <w:r>
        <w:rPr>
          <w:rFonts w:eastAsia="Times New Roman" w:cs="Calibri" w:ascii="Calibri" w:hAnsi="Calibri"/>
          <w:b w:val="false"/>
          <w:bCs w:val="false"/>
          <w:color w:val="auto"/>
          <w:sz w:val="24"/>
          <w:szCs w:val="24"/>
          <w:lang w:val="cs-CZ" w:eastAsia="zh-CN" w:bidi="hi-IN"/>
        </w:rPr>
        <w:t>eturn address should always be as follows:</w:t>
      </w:r>
      <w:r>
        <w:rPr>
          <w:rFonts w:cs="Calibri" w:ascii="Calibri" w:hAnsi="Calibri"/>
          <w:b w:val="false"/>
          <w:bCs w:val="false"/>
          <w:i w:val="false"/>
          <w:iCs w:val="false"/>
          <w:color w:val="FF6600"/>
          <w:sz w:val="24"/>
          <w:szCs w:val="24"/>
        </w:rPr>
        <w:t xml:space="preserve"> </w:t>
        <w:tab/>
      </w:r>
    </w:p>
    <w:p>
      <w:pPr>
        <w:pStyle w:val="Normal"/>
        <w:rPr>
          <w:rFonts w:ascii="Calibri" w:hAnsi="Calibri" w:cs="Calibri"/>
          <w:color w:val="FF6600"/>
          <w:sz w:val="24"/>
          <w:szCs w:val="24"/>
        </w:rPr>
      </w:pPr>
      <w:r>
        <w:rPr>
          <w:rFonts w:cs="Calibri" w:ascii="Calibri" w:hAnsi="Calibri"/>
          <w:color w:val="FF6600"/>
          <w:sz w:val="24"/>
          <w:szCs w:val="24"/>
        </w:rPr>
        <w:t>Centrum Narovinu</w:t>
      </w:r>
    </w:p>
    <w:p>
      <w:pPr>
        <w:pStyle w:val="Normal"/>
        <w:rPr>
          <w:rFonts w:ascii="Calibri" w:hAnsi="Calibri" w:cs="Calibri"/>
          <w:color w:val="FF6600"/>
          <w:sz w:val="24"/>
          <w:szCs w:val="24"/>
        </w:rPr>
      </w:pPr>
      <w:r>
        <w:rPr>
          <w:rFonts w:cs="Calibri" w:ascii="Calibri" w:hAnsi="Calibri"/>
          <w:color w:val="FF6600"/>
          <w:sz w:val="24"/>
          <w:szCs w:val="24"/>
        </w:rPr>
        <w:t>Your name</w:t>
      </w:r>
    </w:p>
    <w:p>
      <w:pPr>
        <w:pStyle w:val="Normal"/>
        <w:rPr>
          <w:rFonts w:ascii="Calibri" w:hAnsi="Calibri" w:cs="Calibri"/>
          <w:color w:val="FF6600"/>
          <w:sz w:val="24"/>
          <w:szCs w:val="24"/>
        </w:rPr>
      </w:pPr>
      <w:r>
        <w:rPr>
          <w:rFonts w:cs="Calibri" w:ascii="Calibri" w:hAnsi="Calibri"/>
          <w:color w:val="FF6600"/>
          <w:sz w:val="24"/>
          <w:szCs w:val="24"/>
        </w:rPr>
        <w:t>Oldřichova 358/21</w:t>
      </w:r>
    </w:p>
    <w:p>
      <w:pPr>
        <w:pStyle w:val="Normal"/>
        <w:rPr>
          <w:rFonts w:ascii="Calibri" w:hAnsi="Calibri" w:cs="Calibri"/>
          <w:color w:val="FF6600"/>
          <w:sz w:val="24"/>
          <w:szCs w:val="24"/>
        </w:rPr>
      </w:pPr>
      <w:r>
        <w:rPr>
          <w:rFonts w:cs="Calibri" w:ascii="Calibri" w:hAnsi="Calibri"/>
          <w:color w:val="FF6600"/>
          <w:sz w:val="24"/>
          <w:szCs w:val="24"/>
        </w:rPr>
        <w:t>128 00  Praha 2</w:t>
      </w:r>
    </w:p>
    <w:p>
      <w:pPr>
        <w:pStyle w:val="Normal"/>
        <w:rPr>
          <w:rFonts w:ascii="Calibri" w:hAnsi="Calibri" w:cs="Calibri"/>
          <w:b/>
          <w:i/>
          <w:i/>
          <w:color w:val="FF6600"/>
          <w:sz w:val="24"/>
          <w:szCs w:val="24"/>
        </w:rPr>
      </w:pPr>
      <w:r>
        <w:rPr>
          <w:rFonts w:cs="Calibri" w:ascii="Calibri" w:hAnsi="Calibri"/>
          <w:color w:val="FF6600"/>
          <w:sz w:val="24"/>
          <w:szCs w:val="24"/>
        </w:rPr>
        <w:t>Czech Republic, Europe</w:t>
      </w:r>
    </w:p>
    <w:p>
      <w:pPr>
        <w:pStyle w:val="Normal"/>
        <w:rPr>
          <w:rFonts w:ascii="Calibri" w:hAnsi="Calibri" w:cs="Calibri"/>
          <w:b/>
          <w:i/>
          <w:i/>
          <w:color w:val="FF6600"/>
          <w:sz w:val="24"/>
          <w:szCs w:val="24"/>
        </w:rPr>
      </w:pPr>
      <w:r>
        <w:rPr>
          <w:rFonts w:cs="Calibri" w:ascii="Calibri" w:hAnsi="Calibri"/>
          <w:b/>
          <w:i/>
          <w:color w:val="FF6600"/>
          <w:sz w:val="24"/>
          <w:szCs w:val="24"/>
        </w:rPr>
      </w:r>
    </w:p>
    <w:p>
      <w:pPr>
        <w:pStyle w:val="Normal"/>
        <w:jc w:val="both"/>
        <w:rPr>
          <w:rFonts w:ascii="Calibri" w:hAnsi="Calibri" w:cs="Calibri"/>
          <w:b/>
          <w:i/>
          <w:i/>
          <w:sz w:val="24"/>
          <w:szCs w:val="24"/>
        </w:rPr>
      </w:pPr>
      <w:r>
        <w:rPr>
          <w:rFonts w:cs="Calibri" w:ascii="Calibri" w:hAnsi="Calibri"/>
          <w:b/>
          <w:sz w:val="24"/>
          <w:szCs w:val="24"/>
        </w:rPr>
        <w:t>4</w:t>
      </w:r>
      <w:r>
        <w:rPr>
          <w:rFonts w:cs="Calibri" w:ascii="Calibri" w:hAnsi="Calibri"/>
          <w:b/>
          <w:i/>
          <w:sz w:val="24"/>
          <w:szCs w:val="24"/>
        </w:rPr>
        <w:t>.</w:t>
      </w:r>
      <w:r>
        <w:rPr>
          <w:rFonts w:cs="Calibri" w:ascii="Calibri" w:hAnsi="Calibri"/>
          <w:b/>
          <w:i/>
          <w:caps w:val="false"/>
          <w:smallCaps w:val="false"/>
          <w:color w:val="000000"/>
          <w:spacing w:val="0"/>
          <w:sz w:val="24"/>
          <w:szCs w:val="24"/>
        </w:rPr>
        <w:t xml:space="preserve"> </w:t>
      </w:r>
      <w:r>
        <w:rPr>
          <w:rFonts w:cs="Calibri" w:ascii="Calibri" w:hAnsi="Calibri"/>
          <w:sz w:val="24"/>
          <w:szCs w:val="24"/>
        </w:rPr>
        <w:t xml:space="preserve">In the lower left corner, write the child's number (ID) and his/her full name, below them the name of the coordinator in Kenya. The name of your child's coordinator in Kenya can be found on the contract you received from our office for the Adoption project, or you can find it on your private adoption page: </w:t>
      </w:r>
      <w:hyperlink r:id="rId2">
        <w:r>
          <w:rPr>
            <w:rStyle w:val="Hyperlink"/>
            <w:rFonts w:cs="Calibri" w:ascii="Calibri" w:hAnsi="Calibri"/>
            <w:sz w:val="24"/>
            <w:szCs w:val="24"/>
          </w:rPr>
          <w:t>https://adopce.centrumnarovinu.cz/adopt/</w:t>
        </w:r>
      </w:hyperlink>
      <w:bookmarkStart w:id="0" w:name="docs-internal-guid-b4764b0d-7fff-d3a7-05"/>
      <w:bookmarkEnd w:id="0"/>
    </w:p>
    <w:p>
      <w:pPr>
        <w:pStyle w:val="Normal"/>
        <w:jc w:val="both"/>
        <w:rPr>
          <w:rFonts w:ascii="Calibri" w:hAnsi="Calibri" w:cs="Calibri"/>
          <w:b/>
          <w:i/>
          <w:i/>
          <w:sz w:val="24"/>
          <w:szCs w:val="24"/>
        </w:rPr>
      </w:pPr>
      <w:r>
        <w:rPr>
          <w:rFonts w:cs="Calibri" w:ascii="Calibri" w:hAnsi="Calibri"/>
          <w:b/>
          <w:i/>
          <w:sz w:val="24"/>
          <w:szCs w:val="24"/>
        </w:rPr>
      </w:r>
    </w:p>
    <w:p>
      <w:pPr>
        <w:pStyle w:val="Normal"/>
        <w:jc w:val="both"/>
        <w:rPr>
          <w:rFonts w:ascii="Calibri" w:hAnsi="Calibri" w:cs="Calibri"/>
          <w:b/>
          <w:bCs/>
          <w:sz w:val="24"/>
          <w:szCs w:val="24"/>
        </w:rPr>
      </w:pPr>
      <w:r>
        <w:rPr>
          <w:rFonts w:cs="Calibri" w:ascii="Calibri" w:hAnsi="Calibri"/>
          <w:b/>
          <w:sz w:val="24"/>
          <w:szCs w:val="24"/>
        </w:rPr>
        <w:t>5</w:t>
      </w:r>
      <w:r>
        <w:rPr>
          <w:rFonts w:cs="Calibri" w:ascii="Calibri" w:hAnsi="Calibri"/>
          <w:b/>
          <w:i/>
          <w:sz w:val="24"/>
          <w:szCs w:val="24"/>
        </w:rPr>
        <w:t>.</w:t>
      </w:r>
      <w:r>
        <w:rPr>
          <w:rFonts w:cs="Calibri" w:ascii="Calibri" w:hAnsi="Calibri"/>
          <w:sz w:val="24"/>
          <w:szCs w:val="24"/>
        </w:rPr>
        <w:t xml:space="preserve"> Do not expect an answer from Kenya immediately, letters from Kenya go through our office 3 times a year together with the report cards, so there is a time delay. Every coordinator in the Czech Republic/</w:t>
      </w:r>
      <w:r>
        <w:rPr>
          <w:rFonts w:cs="Calibri" w:ascii="Calibri" w:hAnsi="Calibri"/>
          <w:sz w:val="24"/>
          <w:szCs w:val="24"/>
          <w:lang w:val="en-US"/>
        </w:rPr>
        <w:t>Slovakia</w:t>
      </w:r>
      <w:r>
        <w:rPr>
          <w:rFonts w:cs="Calibri" w:ascii="Calibri" w:hAnsi="Calibri"/>
          <w:sz w:val="24"/>
          <w:szCs w:val="24"/>
        </w:rPr>
        <w:t xml:space="preserve"> regularly receives a list of delivered letters from Kenya once a month and will inform you about the delivery.</w:t>
      </w:r>
    </w:p>
    <w:p>
      <w:pPr>
        <w:pStyle w:val="Normal"/>
        <w:jc w:val="both"/>
        <w:rPr>
          <w:rFonts w:ascii="Calibri" w:hAnsi="Calibri" w:cs="Calibri"/>
          <w:b/>
          <w:bCs/>
          <w:sz w:val="24"/>
          <w:szCs w:val="24"/>
        </w:rPr>
      </w:pPr>
      <w:r>
        <w:rPr>
          <w:rFonts w:cs="Calibri" w:ascii="Calibri" w:hAnsi="Calibri"/>
          <w:b/>
          <w:bCs/>
          <w:sz w:val="24"/>
          <w:szCs w:val="24"/>
        </w:rPr>
      </w:r>
    </w:p>
    <w:p>
      <w:pPr>
        <w:pStyle w:val="Normal"/>
        <w:suppressAutoHyphens w:val="false"/>
        <w:spacing w:before="100" w:after="100"/>
        <w:jc w:val="both"/>
        <w:rPr>
          <w:rStyle w:val="Strong"/>
          <w:rFonts w:ascii="Calibri" w:hAnsi="Calibri" w:cs="Calibri"/>
          <w:color w:val="333333"/>
          <w:sz w:val="24"/>
          <w:szCs w:val="24"/>
          <w:shd w:fill="FFFFFF" w:val="clear"/>
        </w:rPr>
      </w:pPr>
      <w:r>
        <w:rPr>
          <w:rFonts w:cs="Calibri" w:ascii="Calibri" w:hAnsi="Calibri"/>
          <w:b/>
          <w:sz w:val="24"/>
          <w:szCs w:val="24"/>
        </w:rPr>
        <w:t>6</w:t>
      </w:r>
      <w:r>
        <w:rPr>
          <w:rFonts w:cs="Calibri" w:ascii="Calibri" w:hAnsi="Calibri"/>
          <w:b/>
          <w:i/>
          <w:sz w:val="24"/>
          <w:szCs w:val="24"/>
        </w:rPr>
        <w:t>.</w:t>
      </w:r>
      <w:r>
        <w:rPr>
          <w:rFonts w:cs="Calibri" w:ascii="Calibri" w:hAnsi="Calibri"/>
          <w:b/>
          <w:bCs/>
          <w:sz w:val="24"/>
          <w:szCs w:val="24"/>
        </w:rPr>
        <w:t xml:space="preserve"> </w:t>
      </w:r>
      <w:r>
        <w:rPr>
          <w:rStyle w:val="Strong"/>
          <w:rFonts w:cs="Calibri" w:ascii="Calibri" w:hAnsi="Calibri"/>
          <w:b/>
          <w:bCs/>
          <w:color w:val="000000"/>
          <w:sz w:val="24"/>
          <w:szCs w:val="24"/>
          <w:shd w:fill="FFFFFF" w:val="clear"/>
        </w:rPr>
        <w:t>WHY IS IT ONLY POSSIBLE TO SEND LETTERS FROM APRIL 2024?</w:t>
      </w:r>
      <w:r>
        <w:rPr>
          <w:rStyle w:val="Strong"/>
          <w:rFonts w:cs="Calibri" w:ascii="Calibri" w:hAnsi="Calibri"/>
          <w:b w:val="false"/>
          <w:bCs w:val="false"/>
          <w:color w:val="000000"/>
          <w:sz w:val="24"/>
          <w:szCs w:val="24"/>
          <w:shd w:fill="FFFFFF" w:val="clear"/>
        </w:rPr>
        <w:t xml:space="preserve"> Unfortunately, we were forced to implement this due to a change in customs policy in Kenya. Previously, only selected items were subject of customs, but now all items in the postal package are paid for, and overall custom is higher than before. At the post office in Kenya, all packages are opened, so it is not possible to hide the contents in any way. Paying high amounts for customs when picking up the packages is financially demanding and at the same time we see it as unfair because the packages are only for some of the </w:t>
      </w:r>
      <w:r>
        <w:rPr>
          <w:rStyle w:val="Strong"/>
          <w:rFonts w:cs="Calibri" w:ascii="Calibri" w:hAnsi="Calibri"/>
          <w:b w:val="false"/>
          <w:bCs w:val="false"/>
          <w:color w:val="000000"/>
          <w:sz w:val="24"/>
          <w:szCs w:val="24"/>
          <w:shd w:fill="FFFFFF" w:val="clear"/>
          <w:lang w:val="en-US" w:eastAsia="zh-CN" w:bidi="hi-IN"/>
        </w:rPr>
        <w:t>“</w:t>
      </w:r>
      <w:r>
        <w:rPr>
          <w:rStyle w:val="Strong"/>
          <w:rFonts w:cs="Calibri" w:ascii="Calibri" w:hAnsi="Calibri"/>
          <w:b w:val="false"/>
          <w:bCs w:val="false"/>
          <w:color w:val="000000"/>
          <w:sz w:val="24"/>
          <w:szCs w:val="24"/>
          <w:shd w:fill="FFFFFF" w:val="clear"/>
        </w:rPr>
        <w:t xml:space="preserve">adopted children“. However, we must use the finances for the administrative support of the project in such a way that the program can work well for all adopted children. </w:t>
      </w:r>
      <w:r>
        <w:rPr>
          <w:rStyle w:val="Strong"/>
          <w:rFonts w:cs="Calibri" w:ascii="Calibri" w:hAnsi="Calibri"/>
          <w:b w:val="false"/>
          <w:bCs w:val="false"/>
          <w:color w:val="FF0000"/>
          <w:sz w:val="24"/>
          <w:szCs w:val="24"/>
          <w:shd w:fill="FFFFFF" w:val="clear"/>
        </w:rPr>
        <w:t>Please note that if you send the package to Kenya, our Nairobi office will not pick it up and the post office will probably handle it by invalidating/shredding the contents.</w:t>
      </w:r>
    </w:p>
    <w:p>
      <w:pPr>
        <w:pStyle w:val="Normal"/>
        <w:autoSpaceDE w:val="false"/>
        <w:jc w:val="start"/>
        <w:rPr/>
      </w:pPr>
      <w:r>
        <w:rPr>
          <w:rStyle w:val="Strong"/>
          <w:rFonts w:cs="Calibri" w:ascii="Calibri" w:hAnsi="Calibri"/>
          <w:color w:val="333333"/>
          <w:sz w:val="24"/>
          <w:szCs w:val="24"/>
          <w:shd w:fill="FFFFFF" w:val="clear"/>
        </w:rPr>
        <w:t>Thank you for understanding and for following the new rules.</w:t>
        <w:br/>
      </w:r>
      <w:r>
        <w:rPr>
          <w:rStyle w:val="Strong"/>
          <w:rFonts w:cs="Calibri" w:ascii="Calibri" w:hAnsi="Calibri"/>
          <w:b w:val="false"/>
          <w:bCs w:val="false"/>
          <w:color w:val="333333"/>
          <w:sz w:val="24"/>
          <w:szCs w:val="24"/>
          <w:shd w:fill="FFFFFF" w:val="clear"/>
        </w:rPr>
        <w:t>Team of Centrum Narovinu</w:t>
      </w:r>
    </w:p>
    <w:sectPr>
      <w:headerReference w:type="default" r:id="rId3"/>
      <w:headerReference w:type="first" r:id="rId4"/>
      <w:footerReference w:type="default" r:id="rId5"/>
      <w:footerReference w:type="first" r:id="rId6"/>
      <w:type w:val="nextPage"/>
      <w:pgSz w:w="11906" w:h="16838"/>
      <w:pgMar w:left="850" w:right="850" w:gutter="0" w:header="708" w:top="2707" w:footer="432" w:bottom="488"/>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Courier New">
    <w:charset w:val="ee" w:characterSet="windows-1250"/>
    <w:family w:val="modern"/>
    <w:pitch w:val="default"/>
  </w:font>
  <w:font w:name="Wingdings">
    <w:charset w:val="02"/>
    <w:family w:val="auto"/>
    <w:pitch w:val="variable"/>
  </w:font>
  <w:font w:name="Liberation Sans">
    <w:altName w:val="Arial"/>
    <w:charset w:val="ee" w:characterSet="windows-1250"/>
    <w:family w:val="swiss"/>
    <w:pitch w:val="variable"/>
  </w:font>
  <w:font w:name="Arial">
    <w:charset w:val="ee" w:characterSet="windows-1250"/>
    <w:family w:val="swiss"/>
    <w:pitch w:val="variable"/>
  </w:font>
  <w:font w:name="Calibri">
    <w:charset w:val="ee" w:characterSet="windows-1250"/>
    <w:family w:val="swiss"/>
    <w:pitch w:val="variable"/>
  </w:font>
  <w:font w:name="Arial">
    <w:altName w:val="Helvetica"/>
    <w:charset w:val="ee" w:characterSet="windows-125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inline distT="0" distB="0" distL="0" distR="0">
          <wp:extent cx="6484620" cy="306705"/>
          <wp:effectExtent l="0" t="0" r="0" b="0"/>
          <wp:docPr id="3" name="Obrázek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descr="" title=""/>
                  <pic:cNvPicPr>
                    <a:picLocks noChangeAspect="1" noChangeArrowheads="1"/>
                  </pic:cNvPicPr>
                </pic:nvPicPr>
                <pic:blipFill>
                  <a:blip r:embed="rId1"/>
                  <a:stretch>
                    <a:fillRect/>
                  </a:stretch>
                </pic:blipFill>
                <pic:spPr bwMode="auto">
                  <a:xfrm>
                    <a:off x="0" y="0"/>
                    <a:ext cx="6484620" cy="30670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inline distT="0" distB="0" distL="0" distR="0">
          <wp:extent cx="6484620" cy="306705"/>
          <wp:effectExtent l="0" t="0" r="0" b="0"/>
          <wp:docPr id="4" name="Obrázek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1" descr="" title=""/>
                  <pic:cNvPicPr>
                    <a:picLocks noChangeAspect="1" noChangeArrowheads="1"/>
                  </pic:cNvPicPr>
                </pic:nvPicPr>
                <pic:blipFill>
                  <a:blip r:embed="rId1"/>
                  <a:srcRect l="-62" t="-1301" r="-62" b="-1301"/>
                  <a:stretch>
                    <a:fillRect/>
                  </a:stretch>
                </pic:blipFill>
                <pic:spPr bwMode="auto">
                  <a:xfrm>
                    <a:off x="0" y="0"/>
                    <a:ext cx="6484620" cy="30670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6484620" cy="1323340"/>
          <wp:effectExtent l="0" t="0" r="0" b="0"/>
          <wp:docPr id="2" name="Obrázek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title=""/>
                  <pic:cNvPicPr>
                    <a:picLocks noChangeAspect="1" noChangeArrowheads="1"/>
                  </pic:cNvPicPr>
                </pic:nvPicPr>
                <pic:blipFill>
                  <a:blip r:embed="rId1"/>
                  <a:srcRect l="-62" t="-302" r="-62" b="-302"/>
                  <a:stretch>
                    <a:fillRect/>
                  </a:stretch>
                </pic:blipFill>
                <pic:spPr bwMode="auto">
                  <a:xfrm>
                    <a:off x="0" y="0"/>
                    <a:ext cx="6484620" cy="1323340"/>
                  </a:xfrm>
                  <a:prstGeom prst="rect">
                    <a:avLst/>
                  </a:prstGeom>
                </pic:spPr>
              </pic:pic>
            </a:graphicData>
          </a:graphic>
        </wp:inline>
      </w:drawing>
    </w:r>
  </w:p>
</w:hdr>
</file>

<file path=word/settings.xml><?xml version="1.0" encoding="utf-8"?>
<w:settings xmlns:w="http://schemas.openxmlformats.org/wordprocessingml/2006/main">
  <w:zoom w:percent="100"/>
  <w:displayBackgroundShape/>
  <w:defaultTabStop w:val="708"/>
  <w:autoHyphenation w:val="true"/>
  <w:compat>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cs-CZ" w:eastAsia="zh-CN" w:bidi="hi-I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andardnpsmoodstavce">
    <w:name w:val="Standardní písmo odstavce"/>
    <w:qFormat/>
    <w:rPr/>
  </w:style>
  <w:style w:type="character" w:styleId="DefaultParagraphFont">
    <w:name w:val="Default Paragraph Font"/>
    <w:qFormat/>
    <w:rPr/>
  </w:style>
  <w:style w:type="character" w:styleId="Hyperlink">
    <w:name w:val="Hyperlink"/>
    <w:rPr>
      <w:color w:val="0563C1"/>
      <w:u w:val="single"/>
    </w:rPr>
  </w:style>
  <w:style w:type="character" w:styleId="Nevyeenzmnka">
    <w:name w:val="Nevyřešená zmínka"/>
    <w:qFormat/>
    <w:rPr>
      <w:color w:val="605E5C"/>
      <w:shd w:fill="E1DFDD" w:val="clear"/>
    </w:rPr>
  </w:style>
  <w:style w:type="character" w:styleId="Strong">
    <w:name w:val="Strong"/>
    <w:qFormat/>
    <w:rPr>
      <w:b/>
      <w:bCs/>
    </w:rPr>
  </w:style>
  <w:style w:type="character" w:styleId="FollowedHyperlink">
    <w:name w:val="FollowedHyperlink"/>
    <w:rPr>
      <w:color w:val="800000"/>
      <w:u w:val="single"/>
    </w:rPr>
  </w:style>
  <w:style w:type="paragraph" w:styleId="Nadpis">
    <w:name w:val="Nadpis"/>
    <w:basedOn w:val="Normal"/>
    <w:next w:val="BodyText"/>
    <w:qFormat/>
    <w:pPr>
      <w:keepNext w:val="true"/>
      <w:spacing w:before="240" w:after="120"/>
    </w:pPr>
    <w:rPr>
      <w:rFonts w:ascii="Liberation Sans;Arial" w:hAnsi="Liberation Sans;Arial" w:eastAsia="Microsoft YaHei" w:cs="Arial"/>
      <w:sz w:val="28"/>
      <w:szCs w:val="28"/>
    </w:rPr>
  </w:style>
  <w:style w:type="paragraph" w:styleId="BodyText">
    <w:name w:val="Body Text"/>
    <w:basedOn w:val="Normal"/>
    <w:pPr>
      <w:spacing w:before="0" w:after="12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Caption1">
    <w:name w:val="Caption1"/>
    <w:basedOn w:val="Normal"/>
    <w:qFormat/>
    <w:pPr>
      <w:suppressLineNumbers/>
      <w:spacing w:before="120" w:after="120"/>
    </w:pPr>
    <w:rPr>
      <w:rFonts w:cs="Arial"/>
      <w:i/>
      <w:iCs/>
      <w:sz w:val="24"/>
      <w:szCs w:val="24"/>
    </w:rPr>
  </w:style>
  <w:style w:type="paragraph" w:styleId="Caption11">
    <w:name w:val="Caption11"/>
    <w:basedOn w:val="Normal"/>
    <w:qFormat/>
    <w:pPr>
      <w:suppressLineNumbers/>
      <w:spacing w:before="120" w:after="120"/>
    </w:pPr>
    <w:rPr>
      <w:rFonts w:cs="Arial"/>
      <w:i/>
      <w:iCs/>
      <w:sz w:val="24"/>
      <w:szCs w:val="24"/>
    </w:rPr>
  </w:style>
  <w:style w:type="paragraph" w:styleId="Intestazione">
    <w:name w:val="Intestazione"/>
    <w:basedOn w:val="Normal"/>
    <w:next w:val="BodyText"/>
    <w:qFormat/>
    <w:pPr>
      <w:keepNext w:val="true"/>
      <w:spacing w:before="240" w:after="120"/>
    </w:pPr>
    <w:rPr>
      <w:rFonts w:ascii="Arial" w:hAnsi="Arial" w:eastAsia="Microsoft YaHei" w:cs="Arial"/>
      <w:sz w:val="28"/>
      <w:szCs w:val="28"/>
    </w:rPr>
  </w:style>
  <w:style w:type="paragraph" w:styleId="Didascalia">
    <w:name w:val="Didascalia"/>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Zhlavazpat">
    <w:name w:val="Záhlaví a zápatí"/>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153" w:leader="none"/>
        <w:tab w:val="right" w:pos="8306" w:leader="none"/>
      </w:tabs>
    </w:pPr>
    <w:rPr/>
  </w:style>
  <w:style w:type="paragraph" w:styleId="Footer">
    <w:name w:val="Footer"/>
    <w:basedOn w:val="Normal"/>
    <w:pPr>
      <w:tabs>
        <w:tab w:val="clear" w:pos="708"/>
        <w:tab w:val="center" w:pos="4153" w:leader="none"/>
        <w:tab w:val="right" w:pos="8306" w:leader="none"/>
      </w:tabs>
    </w:pPr>
    <w:rPr/>
  </w:style>
  <w:style w:type="paragraph" w:styleId="Odstavecseseznamem">
    <w:name w:val="Odstavec se seznamem"/>
    <w:basedOn w:val="Normal"/>
    <w:qFormat/>
    <w:pPr>
      <w:suppressAutoHyphens w:val="false"/>
      <w:spacing w:before="0" w:after="0"/>
      <w:ind w:hanging="0" w:start="720" w:end="0"/>
      <w:contextualSpacing/>
    </w:pPr>
    <w:rPr>
      <w:lang w:bidi="ar-SA"/>
    </w:rPr>
  </w:style>
  <w:style w:type="paragraph" w:styleId="Normlnweb">
    <w:name w:val="Normální (web)"/>
    <w:basedOn w:val="Normal"/>
    <w:qFormat/>
    <w:pPr>
      <w:suppressAutoHyphens w:val="false"/>
      <w:spacing w:before="100" w:after="100"/>
    </w:pPr>
    <w:rPr>
      <w:sz w:val="24"/>
      <w:szCs w:val="24"/>
      <w:lang w:bidi="ar-SA"/>
    </w:rPr>
  </w:style>
  <w:style w:type="paragraph" w:styleId="Obsahrmce">
    <w:name w:val="Obsah rámce"/>
    <w:basedOn w:val="Normal"/>
    <w:qFormat/>
    <w:pPr/>
    <w:rPr/>
  </w:style>
  <w:style w:type="paragraph" w:styleId="Obsahtabulky">
    <w:name w:val="Obsah tabulky"/>
    <w:basedOn w:val="Normal"/>
    <w:qFormat/>
    <w:pPr>
      <w:widowControl w:val="false"/>
      <w:suppressLineNumbers/>
    </w:pPr>
    <w:rPr/>
  </w:style>
  <w:style w:type="paragraph" w:styleId="Nadpistabulky">
    <w:name w:val="Nadpis tabulky"/>
    <w:basedOn w:val="Obsahtabulky"/>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dopce.centrumnarovinu.cz/adop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199</TotalTime>
  <Application>LibreOffice/7.6.4.1$Windows_X86_64 LibreOffice_project/e19e193f88cd6c0525a17fb7a176ed8e6a3e2aa1</Application>
  <AppVersion>15.0000</AppVersion>
  <Pages>1</Pages>
  <Words>417</Words>
  <Characters>1982</Characters>
  <CharactersWithSpaces>2392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2024-01-31T16:02:00Z</dcterms:created>
  <dc:creator>Narovinu</dc:creator>
  <dc:description/>
  <dc:language>cs-CZ</dc:language>
  <cp:lastModifiedBy/>
  <cp:lastPrinted>2015-05-14T11:49:00Z</cp:lastPrinted>
  <dcterms:modified xsi:type="dcterms:W3CDTF">2024-04-11T23:24:07Z</dcterms:modified>
  <cp:revision>25</cp:revision>
  <dc:subject/>
  <dc:title> </dc:title>
</cp:coreProperties>
</file>